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E786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4969E030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7DCA697A" w14:textId="66211C80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bCs/>
            <w:color w:val="auto"/>
            <w:kern w:val="3"/>
            <w:lang w:eastAsia="zh-CN"/>
          </w:rPr>
          <w:alias w:val="Naslov"/>
          <w:tag w:val=""/>
          <w:id w:val="-400905313"/>
          <w:placeholder>
            <w:docPart w:val="23E2BD9AD444424B8207B6FAD2D102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085F" w:rsidRPr="0081085F">
            <w:rPr>
              <w:rFonts w:ascii="Arial" w:hAnsi="Arial" w:cs="Arial"/>
              <w:bCs/>
              <w:color w:val="auto"/>
              <w:kern w:val="3"/>
              <w:lang w:eastAsia="zh-CN"/>
            </w:rPr>
            <w:t xml:space="preserve">Dobava </w:t>
          </w:r>
          <w:r w:rsidR="00AD67C8">
            <w:rPr>
              <w:rFonts w:ascii="Arial" w:hAnsi="Arial" w:cs="Arial"/>
              <w:bCs/>
              <w:color w:val="auto"/>
              <w:kern w:val="3"/>
              <w:lang w:eastAsia="zh-CN"/>
            </w:rPr>
            <w:t xml:space="preserve">dveh </w:t>
          </w:r>
          <w:r w:rsidR="000F5CB4">
            <w:rPr>
              <w:rFonts w:ascii="Arial" w:hAnsi="Arial" w:cs="Arial"/>
              <w:bCs/>
              <w:color w:val="auto"/>
              <w:kern w:val="3"/>
              <w:lang w:eastAsia="zh-CN"/>
            </w:rPr>
            <w:t xml:space="preserve">lahkih </w:t>
          </w:r>
          <w:r w:rsidR="00AD67C8">
            <w:rPr>
              <w:rFonts w:ascii="Arial" w:hAnsi="Arial" w:cs="Arial"/>
              <w:bCs/>
              <w:color w:val="auto"/>
              <w:kern w:val="3"/>
              <w:lang w:eastAsia="zh-CN"/>
            </w:rPr>
            <w:t>tovornih vozil</w:t>
          </w:r>
        </w:sdtContent>
      </w:sdt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</w:t>
      </w:r>
      <w:r w:rsidRPr="007C3087">
        <w:rPr>
          <w:rFonts w:ascii="Arial" w:hAnsi="Arial" w:cs="Arial"/>
          <w:color w:val="auto"/>
          <w:kern w:val="3"/>
          <w:lang w:eastAsia="zh-CN"/>
        </w:rPr>
        <w:t xml:space="preserve">dne 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433172202"/>
          <w:placeholder>
            <w:docPart w:val="BF48FA5A8D0B429C82E09638FB8A9A2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20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CB327B" w:rsidRPr="00CB327B">
            <w:rPr>
              <w:rFonts w:ascii="Arial" w:hAnsi="Arial" w:cs="Arial"/>
              <w:color w:val="auto"/>
              <w:kern w:val="3"/>
              <w:lang w:eastAsia="zh-CN"/>
            </w:rPr>
            <w:t>20.10.2020</w:t>
          </w:r>
        </w:sdtContent>
      </w:sdt>
      <w:r w:rsidR="00F207A3" w:rsidRPr="00CB327B">
        <w:rPr>
          <w:rFonts w:ascii="Arial" w:hAnsi="Arial" w:cs="Arial"/>
          <w:color w:val="auto"/>
          <w:kern w:val="3"/>
          <w:lang w:eastAsia="zh-CN"/>
        </w:rPr>
        <w:t xml:space="preserve"> pod številko objave JN00</w:t>
      </w:r>
      <w:r w:rsidR="00CB327B" w:rsidRPr="00CB327B">
        <w:rPr>
          <w:rFonts w:ascii="Arial" w:hAnsi="Arial" w:cs="Arial"/>
          <w:color w:val="auto"/>
          <w:kern w:val="3"/>
          <w:lang w:eastAsia="zh-CN"/>
        </w:rPr>
        <w:t>6500</w:t>
      </w:r>
      <w:r w:rsidR="00F207A3" w:rsidRPr="00CB327B">
        <w:rPr>
          <w:rFonts w:ascii="Arial" w:hAnsi="Arial" w:cs="Arial"/>
          <w:color w:val="auto"/>
          <w:kern w:val="3"/>
          <w:lang w:eastAsia="zh-CN"/>
        </w:rPr>
        <w:t>/20</w:t>
      </w:r>
      <w:r w:rsidR="007C3087" w:rsidRPr="00CB327B">
        <w:rPr>
          <w:rFonts w:ascii="Arial" w:hAnsi="Arial" w:cs="Arial"/>
          <w:color w:val="auto"/>
          <w:kern w:val="3"/>
          <w:lang w:eastAsia="zh-CN"/>
        </w:rPr>
        <w:t>20</w:t>
      </w:r>
      <w:r w:rsidR="00F207A3" w:rsidRPr="00CB327B">
        <w:rPr>
          <w:rFonts w:ascii="Arial" w:hAnsi="Arial" w:cs="Arial"/>
          <w:color w:val="auto"/>
          <w:kern w:val="3"/>
          <w:lang w:eastAsia="zh-CN"/>
        </w:rPr>
        <w:t>-W01</w:t>
      </w:r>
      <w:r w:rsidRPr="00282048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14:paraId="593D5791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35981797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4565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06DC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26CDC463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3EF3DD3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2C7A32E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D356BA" w:rsidRPr="0043587C" w14:paraId="0F8F2369" w14:textId="77777777" w:rsidTr="00D460FE">
        <w:trPr>
          <w:jc w:val="center"/>
        </w:trPr>
        <w:tc>
          <w:tcPr>
            <w:tcW w:w="3020" w:type="dxa"/>
            <w:vAlign w:val="center"/>
          </w:tcPr>
          <w:p w14:paraId="66FF193C" w14:textId="77777777"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3020" w:type="dxa"/>
            <w:vAlign w:val="center"/>
          </w:tcPr>
          <w:p w14:paraId="63780CC7" w14:textId="77777777"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</w:tr>
    </w:tbl>
    <w:p w14:paraId="014E22F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2D9F99C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 xml:space="preserve">*V primeru, da ponudnik ponudbo oddaja v skupnem nastop, ponudnik (poleg zase) tudi za vsakega partnerja predloži izpolnjen obrazec Podatki o ponudniku in drugih gospodarskih subjektih na </w:t>
      </w:r>
      <w:r w:rsidR="00D56B4E" w:rsidRPr="0043587C">
        <w:rPr>
          <w:rFonts w:ascii="Arial" w:hAnsi="Arial" w:cs="Arial"/>
          <w:i/>
          <w:iCs/>
          <w:color w:val="auto"/>
        </w:rPr>
        <w:t xml:space="preserve">PRILOGI </w:t>
      </w:r>
      <w:r w:rsidRPr="0043587C">
        <w:rPr>
          <w:rFonts w:ascii="Arial" w:hAnsi="Arial" w:cs="Arial"/>
          <w:i/>
          <w:iCs/>
          <w:color w:val="auto"/>
        </w:rPr>
        <w:t>št. 2.</w:t>
      </w:r>
    </w:p>
    <w:p w14:paraId="5EDAFE12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1251E646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72DD8259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D29C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99F0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56A91E62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7B55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2E0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89E6951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6CE5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581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21E639CD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09E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266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18443508" w14:textId="579E99DD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7A81A745" w14:textId="77777777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7DA81155" w14:textId="77777777" w:rsidR="00C76491" w:rsidRPr="0043587C" w:rsidRDefault="00C76491" w:rsidP="00C7649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PONUDBO ODDAJAMO ZA (ustrezno označite/obkrožite)</w:t>
      </w:r>
    </w:p>
    <w:p w14:paraId="168D25CB" w14:textId="3FEFA175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</w:tblGrid>
      <w:tr w:rsidR="00C76491" w:rsidRPr="0043587C" w14:paraId="21747EDB" w14:textId="77777777" w:rsidTr="00AE3DD9">
        <w:trPr>
          <w:trHeight w:val="505"/>
          <w:jc w:val="center"/>
        </w:trPr>
        <w:tc>
          <w:tcPr>
            <w:tcW w:w="1551" w:type="dxa"/>
            <w:vAlign w:val="center"/>
          </w:tcPr>
          <w:p w14:paraId="7B6B02D6" w14:textId="77777777" w:rsidR="00C76491" w:rsidRPr="0043587C" w:rsidRDefault="00C76491" w:rsidP="00AE3DD9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14:paraId="5358D084" w14:textId="77777777" w:rsidR="00C76491" w:rsidRPr="0043587C" w:rsidRDefault="00C76491" w:rsidP="00AE3DD9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2</w:t>
            </w:r>
          </w:p>
        </w:tc>
      </w:tr>
    </w:tbl>
    <w:p w14:paraId="6711CEA2" w14:textId="3131017B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4012A35A" w14:textId="5AFB0929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6B9B56EA" w14:textId="416233DD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6F6C6BA4" w14:textId="2D6A61EC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653B7193" w14:textId="34810240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54400FAA" w14:textId="38A5D25D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4C83F8F3" w14:textId="7DF260D5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5679D46C" w14:textId="1AD7159E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486514D5" w14:textId="68DCFF53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013C0C17" w14:textId="77A88846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1780CEEF" w14:textId="438F5C40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6DD2CA48" w14:textId="1EA3AB5E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07F1F8AA" w14:textId="77777777" w:rsidR="00AD67C8" w:rsidRDefault="00AD67C8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0CD5D337" w14:textId="46807E51" w:rsidR="00C76491" w:rsidRPr="00456167" w:rsidRDefault="00C76491" w:rsidP="00C76491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9C51AB">
        <w:rPr>
          <w:rFonts w:ascii="Arial" w:hAnsi="Arial" w:cs="Arial"/>
          <w:b/>
          <w:bCs/>
          <w:kern w:val="3"/>
          <w:lang w:eastAsia="zh-CN"/>
        </w:rPr>
        <w:lastRenderedPageBreak/>
        <w:t>PONUDBENA VREDNOST (SKUPNA PONUDBENA VREDNOST</w:t>
      </w:r>
      <w:r>
        <w:rPr>
          <w:rFonts w:ascii="Arial" w:hAnsi="Arial" w:cs="Arial"/>
          <w:b/>
          <w:bCs/>
          <w:kern w:val="3"/>
          <w:lang w:eastAsia="zh-CN"/>
        </w:rPr>
        <w:t xml:space="preserve"> po sklopih</w:t>
      </w:r>
      <w:r w:rsidRPr="009C51AB">
        <w:rPr>
          <w:rFonts w:ascii="Arial" w:hAnsi="Arial" w:cs="Arial"/>
          <w:b/>
          <w:bCs/>
          <w:kern w:val="3"/>
          <w:lang w:eastAsia="zh-CN"/>
        </w:rPr>
        <w:t xml:space="preserve">, </w:t>
      </w:r>
      <w:r w:rsidR="000F1394" w:rsidRPr="009C51AB">
        <w:rPr>
          <w:rFonts w:ascii="Arial" w:hAnsi="Arial" w:cs="Arial"/>
          <w:b/>
          <w:bCs/>
          <w:kern w:val="3"/>
          <w:lang w:eastAsia="zh-CN"/>
        </w:rPr>
        <w:t>kot</w:t>
      </w:r>
      <w:r w:rsidRPr="009C51AB">
        <w:rPr>
          <w:rFonts w:ascii="Arial" w:hAnsi="Arial" w:cs="Arial"/>
          <w:b/>
          <w:bCs/>
          <w:kern w:val="3"/>
          <w:lang w:eastAsia="zh-CN"/>
        </w:rPr>
        <w:t xml:space="preserve"> je NAVEDENA V PONUDBENEM PREDRAČUNU</w:t>
      </w:r>
      <w:r>
        <w:rPr>
          <w:rFonts w:ascii="Arial" w:hAnsi="Arial" w:cs="Arial"/>
          <w:b/>
          <w:bCs/>
          <w:kern w:val="3"/>
          <w:lang w:eastAsia="zh-CN"/>
        </w:rPr>
        <w:t>, Prilogi št. 1a</w:t>
      </w:r>
      <w:r w:rsidRPr="009C51AB">
        <w:rPr>
          <w:rFonts w:ascii="Arial" w:hAnsi="Arial" w:cs="Arial"/>
          <w:b/>
          <w:bCs/>
          <w:kern w:val="3"/>
          <w:lang w:eastAsia="zh-CN"/>
        </w:rPr>
        <w:t>)</w:t>
      </w:r>
    </w:p>
    <w:p w14:paraId="2E2C673B" w14:textId="77777777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223"/>
        <w:gridCol w:w="2409"/>
      </w:tblGrid>
      <w:tr w:rsidR="00C76491" w:rsidRPr="000B1577" w14:paraId="1B53E62D" w14:textId="77777777" w:rsidTr="000F1394">
        <w:trPr>
          <w:trHeight w:val="7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FB5C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Sklop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C0A7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Naziv sklopa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A467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Ponudbena vrednost sklopa [v € brez DDV]</w:t>
            </w:r>
          </w:p>
        </w:tc>
      </w:tr>
      <w:tr w:rsidR="00C76491" w:rsidRPr="000B1577" w14:paraId="3BD59C7E" w14:textId="77777777" w:rsidTr="000F1394">
        <w:trPr>
          <w:trHeight w:val="454"/>
        </w:trPr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0F41" w14:textId="77777777" w:rsidR="00C76491" w:rsidRPr="00BC5EF1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1</w:t>
            </w:r>
          </w:p>
        </w:tc>
        <w:tc>
          <w:tcPr>
            <w:tcW w:w="5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38AF" w14:textId="527E2099" w:rsidR="00C76491" w:rsidRPr="00BC5EF1" w:rsidRDefault="00AD67C8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Lahko tovorno vozilo</w:t>
            </w:r>
            <w:r w:rsidR="00944CA9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 nadgradnjo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za OE odvajanje in čiščenje odpadnih voda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6604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C76491" w:rsidRPr="000B1577" w14:paraId="1D996CE0" w14:textId="77777777" w:rsidTr="00AE3DD9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5CFA" w14:textId="77777777" w:rsidR="00C76491" w:rsidRPr="00BC5EF1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9612" w14:textId="5BDA8C56" w:rsidR="00C76491" w:rsidRPr="00BC5EF1" w:rsidRDefault="00AD67C8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Lahko tovorno vozilo</w:t>
            </w:r>
            <w:r w:rsidR="00944CA9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 nadgradnjo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za OE oskrba s plinom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13AC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C76491" w:rsidRPr="000B1577" w14:paraId="1F79C290" w14:textId="77777777" w:rsidTr="00AE3DD9">
        <w:trPr>
          <w:trHeight w:val="45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CEBE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22B7" w14:textId="77777777" w:rsidR="00C76491" w:rsidRPr="000B1577" w:rsidRDefault="00C76491" w:rsidP="00AE3DD9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D0F74C6" w14:textId="31B42E01" w:rsidR="00C76491" w:rsidRDefault="00C7649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4184470A" w14:textId="6777AF8D"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strike/>
          <w:color w:val="auto"/>
          <w:kern w:val="3"/>
          <w:lang w:eastAsia="zh-CN"/>
        </w:rPr>
      </w:pPr>
    </w:p>
    <w:p w14:paraId="3A921EC2" w14:textId="2C779219" w:rsidR="00F77D76" w:rsidRDefault="00F77D76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strike/>
          <w:color w:val="auto"/>
          <w:kern w:val="3"/>
          <w:lang w:eastAsia="zh-CN"/>
        </w:rPr>
      </w:pPr>
    </w:p>
    <w:p w14:paraId="022CA59F" w14:textId="0A33DB53" w:rsidR="000F1394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0F1394">
        <w:rPr>
          <w:rFonts w:ascii="Arial" w:hAnsi="Arial" w:cs="Arial"/>
          <w:color w:val="auto"/>
          <w:kern w:val="3"/>
          <w:lang w:eastAsia="zh-CN"/>
        </w:rPr>
        <w:t>P</w:t>
      </w:r>
      <w:r>
        <w:rPr>
          <w:rFonts w:ascii="Arial" w:hAnsi="Arial" w:cs="Arial"/>
          <w:color w:val="auto"/>
          <w:kern w:val="3"/>
          <w:lang w:eastAsia="zh-CN"/>
        </w:rPr>
        <w:t>onudbi so priloženi/vpisani podatki o izpolnjevanju zahtev iz Uredbe o zelenem javnem naročanju (</w:t>
      </w:r>
      <w:r w:rsidRPr="000F1394">
        <w:rPr>
          <w:rFonts w:ascii="Arial" w:hAnsi="Arial" w:cs="Arial"/>
          <w:color w:val="auto"/>
          <w:kern w:val="3"/>
          <w:sz w:val="20"/>
          <w:szCs w:val="20"/>
          <w:lang w:eastAsia="zh-CN"/>
        </w:rPr>
        <w:t>Uradni list RS, št. 51/17 in 64/19</w:t>
      </w:r>
      <w:r>
        <w:rPr>
          <w:rFonts w:ascii="Arial" w:hAnsi="Arial" w:cs="Arial"/>
          <w:color w:val="auto"/>
          <w:kern w:val="3"/>
          <w:lang w:eastAsia="zh-CN"/>
        </w:rPr>
        <w:t xml:space="preserve">) – </w:t>
      </w:r>
      <w:r w:rsidRPr="000F1394">
        <w:rPr>
          <w:rFonts w:ascii="Arial" w:hAnsi="Arial" w:cs="Arial"/>
          <w:b/>
          <w:bCs/>
          <w:color w:val="auto"/>
          <w:kern w:val="3"/>
          <w:lang w:eastAsia="zh-CN"/>
        </w:rPr>
        <w:t>ustrezno označite/obkrožite</w:t>
      </w:r>
      <w:r>
        <w:rPr>
          <w:rFonts w:ascii="Arial" w:hAnsi="Arial" w:cs="Arial"/>
          <w:color w:val="auto"/>
          <w:kern w:val="3"/>
          <w:lang w:eastAsia="zh-CN"/>
        </w:rPr>
        <w:t>.</w:t>
      </w:r>
    </w:p>
    <w:p w14:paraId="504AD2EE" w14:textId="618ACE00" w:rsidR="000F1394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1554"/>
      </w:tblGrid>
      <w:tr w:rsidR="000F1394" w14:paraId="6789E635" w14:textId="77777777" w:rsidTr="000F1394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2183D5ED" w14:textId="0F37ECDF" w:rsidR="000F1394" w:rsidRP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F1394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SKLOP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59B2AC81" w14:textId="147029BC" w:rsidR="000F1394" w:rsidRP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F1394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Naziv sklopa</w:t>
            </w:r>
          </w:p>
        </w:tc>
        <w:tc>
          <w:tcPr>
            <w:tcW w:w="3113" w:type="dxa"/>
            <w:gridSpan w:val="2"/>
            <w:tcBorders>
              <w:bottom w:val="double" w:sz="4" w:space="0" w:color="auto"/>
            </w:tcBorders>
            <w:vAlign w:val="center"/>
          </w:tcPr>
          <w:p w14:paraId="3690AEAD" w14:textId="2158BA99" w:rsidR="000F1394" w:rsidRP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F1394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Izpolnjevanje zahteve iz Uredbe o zelenem javnem naročanju</w:t>
            </w:r>
          </w:p>
        </w:tc>
      </w:tr>
      <w:tr w:rsidR="000F1394" w14:paraId="562A07B0" w14:textId="77777777" w:rsidTr="007D11F4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0516469" w14:textId="6554EBE5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D85CBDD" w14:textId="114E8CCD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Lahko tovorno vozilo</w:t>
            </w:r>
            <w:r w:rsidR="00402AF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 nadgradnjo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za OE odvajanje in čiščenje odpadnih voda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F37AB12" w14:textId="54A0C058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DA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50EAAE35" w14:textId="38D76E4B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NE</w:t>
            </w:r>
          </w:p>
        </w:tc>
      </w:tr>
      <w:tr w:rsidR="000F1394" w14:paraId="01628781" w14:textId="77777777" w:rsidTr="007D11F4">
        <w:trPr>
          <w:trHeight w:val="454"/>
        </w:trPr>
        <w:tc>
          <w:tcPr>
            <w:tcW w:w="1413" w:type="dxa"/>
            <w:vAlign w:val="center"/>
          </w:tcPr>
          <w:p w14:paraId="1559E3C4" w14:textId="05EA8EE8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2</w:t>
            </w:r>
          </w:p>
        </w:tc>
        <w:tc>
          <w:tcPr>
            <w:tcW w:w="4536" w:type="dxa"/>
            <w:vAlign w:val="center"/>
          </w:tcPr>
          <w:p w14:paraId="34839811" w14:textId="51C9D3BE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Lahko tovorno vozilo</w:t>
            </w:r>
            <w:r w:rsidR="00402AF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 nadgradnjo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za OE oskrba s plinom</w:t>
            </w:r>
          </w:p>
        </w:tc>
        <w:tc>
          <w:tcPr>
            <w:tcW w:w="1559" w:type="dxa"/>
            <w:vAlign w:val="center"/>
          </w:tcPr>
          <w:p w14:paraId="5C97DB46" w14:textId="7E2415C6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DA</w:t>
            </w:r>
          </w:p>
        </w:tc>
        <w:tc>
          <w:tcPr>
            <w:tcW w:w="1554" w:type="dxa"/>
            <w:vAlign w:val="center"/>
          </w:tcPr>
          <w:p w14:paraId="376D910E" w14:textId="0D6EF958" w:rsidR="000F1394" w:rsidRDefault="000F1394" w:rsidP="000F1394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NE</w:t>
            </w:r>
          </w:p>
        </w:tc>
      </w:tr>
    </w:tbl>
    <w:p w14:paraId="250DB22A" w14:textId="77777777" w:rsidR="000F1394" w:rsidRPr="000F1394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B23983D" w14:textId="0F942882" w:rsidR="000F1394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strike/>
          <w:color w:val="auto"/>
          <w:kern w:val="3"/>
          <w:lang w:eastAsia="zh-CN"/>
        </w:rPr>
      </w:pPr>
    </w:p>
    <w:p w14:paraId="41E2AAFA" w14:textId="77777777" w:rsidR="000F1394" w:rsidRPr="00AD67C8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strike/>
          <w:color w:val="auto"/>
          <w:kern w:val="3"/>
          <w:lang w:eastAsia="zh-CN"/>
        </w:rPr>
      </w:pPr>
    </w:p>
    <w:p w14:paraId="251C6D40" w14:textId="77777777" w:rsidR="00BE1233" w:rsidRPr="000B1577" w:rsidRDefault="00BE1233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E97E693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34756354" w14:textId="306DB8D0" w:rsidR="0043587C" w:rsidRPr="000F1394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0F1394">
        <w:rPr>
          <w:rFonts w:ascii="Arial" w:hAnsi="Arial" w:cs="Arial"/>
          <w:color w:val="auto"/>
          <w:kern w:val="3"/>
          <w:lang w:eastAsia="zh-CN"/>
        </w:rPr>
        <w:t xml:space="preserve">Veljavnost ponudbe je najmanj do </w:t>
      </w:r>
      <w:r w:rsidR="000F5CB4" w:rsidRPr="000F1394">
        <w:rPr>
          <w:rFonts w:ascii="Arial" w:hAnsi="Arial" w:cs="Arial"/>
          <w:color w:val="auto"/>
          <w:kern w:val="3"/>
          <w:lang w:eastAsia="zh-CN"/>
        </w:rPr>
        <w:t>3</w:t>
      </w:r>
      <w:r w:rsidRPr="000F1394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0F5CB4" w:rsidRPr="000F1394">
        <w:rPr>
          <w:rFonts w:ascii="Arial" w:hAnsi="Arial" w:cs="Arial"/>
          <w:color w:val="auto"/>
          <w:kern w:val="3"/>
          <w:lang w:eastAsia="zh-CN"/>
        </w:rPr>
        <w:t>2</w:t>
      </w:r>
      <w:r w:rsidRPr="000F1394">
        <w:rPr>
          <w:rFonts w:ascii="Arial" w:hAnsi="Arial" w:cs="Arial"/>
          <w:color w:val="auto"/>
          <w:kern w:val="3"/>
          <w:lang w:eastAsia="zh-CN"/>
        </w:rPr>
        <w:t>. 20</w:t>
      </w:r>
      <w:r w:rsidR="003D24C1" w:rsidRPr="000F1394">
        <w:rPr>
          <w:rFonts w:ascii="Arial" w:hAnsi="Arial" w:cs="Arial"/>
          <w:color w:val="auto"/>
          <w:kern w:val="3"/>
          <w:lang w:eastAsia="zh-CN"/>
        </w:rPr>
        <w:t>2</w:t>
      </w:r>
      <w:r w:rsidR="000F5CB4" w:rsidRPr="000F1394">
        <w:rPr>
          <w:rFonts w:ascii="Arial" w:hAnsi="Arial" w:cs="Arial"/>
          <w:color w:val="auto"/>
          <w:kern w:val="3"/>
          <w:lang w:eastAsia="zh-CN"/>
        </w:rPr>
        <w:t>1</w:t>
      </w:r>
      <w:r w:rsidRPr="000F1394">
        <w:rPr>
          <w:rFonts w:ascii="Arial" w:hAnsi="Arial" w:cs="Arial"/>
          <w:color w:val="auto"/>
          <w:kern w:val="3"/>
          <w:lang w:eastAsia="zh-CN"/>
        </w:rPr>
        <w:t>.</w:t>
      </w:r>
    </w:p>
    <w:p w14:paraId="167063C3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</w:t>
      </w:r>
      <w:r w:rsidR="006E290C">
        <w:rPr>
          <w:rFonts w:ascii="Arial" w:hAnsi="Arial" w:cs="Arial"/>
          <w:color w:val="auto"/>
          <w:kern w:val="3"/>
          <w:lang w:eastAsia="zh-CN"/>
        </w:rPr>
        <w:t xml:space="preserve">a </w:t>
      </w:r>
      <w:r w:rsidRPr="00456167">
        <w:rPr>
          <w:rFonts w:ascii="Arial" w:hAnsi="Arial" w:cs="Arial"/>
          <w:color w:val="auto"/>
          <w:kern w:val="3"/>
          <w:lang w:eastAsia="zh-CN"/>
        </w:rPr>
        <w:t>cen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čuna </w:t>
      </w:r>
      <w:r w:rsidR="006E290C">
        <w:rPr>
          <w:rFonts w:ascii="Arial" w:hAnsi="Arial" w:cs="Arial"/>
          <w:color w:val="auto"/>
          <w:kern w:val="3"/>
          <w:lang w:eastAsia="zh-CN"/>
        </w:rPr>
        <w:t>je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fiksn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ves čas trajanja </w:t>
      </w:r>
      <w:r w:rsidR="006E290C">
        <w:rPr>
          <w:rFonts w:ascii="Arial" w:hAnsi="Arial" w:cs="Arial"/>
          <w:color w:val="auto"/>
          <w:kern w:val="3"/>
          <w:lang w:eastAsia="zh-CN"/>
        </w:rPr>
        <w:t>pogodbe oziroma do uspešne izdobave blaga, vozila</w:t>
      </w:r>
      <w:r w:rsidRPr="00456167">
        <w:rPr>
          <w:rFonts w:ascii="Arial" w:hAnsi="Arial" w:cs="Arial"/>
          <w:color w:val="auto"/>
          <w:kern w:val="3"/>
          <w:lang w:eastAsia="zh-CN"/>
        </w:rPr>
        <w:t>.</w:t>
      </w:r>
    </w:p>
    <w:p w14:paraId="70AFE5E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7150793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CD04EB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14:paraId="0E68CB27" w14:textId="4A7ABCF8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1B0643D" w14:textId="47025273" w:rsidR="000F1394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F21DAE5" w14:textId="10D76A39" w:rsidR="000F1394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312B6D1" w14:textId="77777777" w:rsidR="000F1394" w:rsidRPr="00456167" w:rsidRDefault="000F139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34F98B50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6A1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567658EC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27EF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B945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5A663D7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1F500CCB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16A78DD9" w14:textId="77777777" w:rsidR="0043587C" w:rsidRPr="00215674" w:rsidRDefault="0043587C" w:rsidP="007D11F4">
            <w:pPr>
              <w:suppressAutoHyphens/>
              <w:autoSpaceDN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6678B47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3F7F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D743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DCF1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  <w:bookmarkEnd w:id="6"/>
    </w:tbl>
    <w:p w14:paraId="6A90E8A2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7C94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7AE12197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707B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36DC717A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666AF4B6" w14:textId="77777777" w:rsidR="0043587C" w:rsidRPr="00BE1233" w:rsidRDefault="0043587C" w:rsidP="0043587C">
      <w:pPr>
        <w:pStyle w:val="Sprotnaopomba-besedilo"/>
        <w:jc w:val="both"/>
        <w:rPr>
          <w:rFonts w:ascii="Arial Narrow" w:hAnsi="Arial Narrow" w:cs="Arial"/>
        </w:rPr>
      </w:pPr>
      <w:r w:rsidRPr="00BE1233">
        <w:rPr>
          <w:rStyle w:val="Sprotnaopomba-sklic"/>
          <w:rFonts w:ascii="Arial Narrow" w:hAnsi="Arial Narrow" w:cs="Arial"/>
        </w:rPr>
        <w:footnoteRef/>
      </w:r>
      <w:r w:rsidRPr="00BE1233">
        <w:rPr>
          <w:rFonts w:ascii="Arial Narrow" w:hAnsi="Arial Narrow" w:cs="Arial"/>
        </w:rPr>
        <w:t xml:space="preserve"> Ponudnik v informacijskem sistemu e-JN v razdelek »Predračun« naloži izpolnjen obrazec »</w:t>
      </w:r>
      <w:bookmarkStart w:id="5" w:name="_Hlk514666174"/>
      <w:r w:rsidRPr="00BE1233">
        <w:rPr>
          <w:rFonts w:ascii="Arial Narrow" w:hAnsi="Arial Narrow" w:cs="Arial"/>
        </w:rPr>
        <w:t>Ponudba in povzetek predračuna (rekapitulacija)</w:t>
      </w:r>
      <w:bookmarkEnd w:id="5"/>
      <w:r w:rsidRPr="00BE1233">
        <w:rPr>
          <w:rFonts w:ascii="Arial Narrow" w:hAnsi="Arial Narrow" w:cs="Arial"/>
        </w:rPr>
        <w:t>« (priloga št. 1) v .</w:t>
      </w:r>
      <w:proofErr w:type="spellStart"/>
      <w:r w:rsidRPr="00BE1233">
        <w:rPr>
          <w:rFonts w:ascii="Arial Narrow" w:hAnsi="Arial Narrow" w:cs="Arial"/>
        </w:rPr>
        <w:t>pdf</w:t>
      </w:r>
      <w:proofErr w:type="spellEnd"/>
      <w:r w:rsidRPr="00BE1233">
        <w:rPr>
          <w:rFonts w:ascii="Arial Narrow" w:hAnsi="Arial Narrow" w:cs="Arial"/>
        </w:rPr>
        <w:t xml:space="preserve"> datoteki, ki </w:t>
      </w:r>
      <w:r w:rsidRPr="00BE1233">
        <w:rPr>
          <w:rFonts w:ascii="Arial Narrow" w:hAnsi="Arial Narrow" w:cs="Arial"/>
          <w:b/>
        </w:rPr>
        <w:t>bo dostopen na javnem odpiranju ponudb</w:t>
      </w:r>
      <w:r w:rsidRPr="00BE1233">
        <w:rPr>
          <w:rFonts w:ascii="Arial Narrow" w:hAnsi="Arial Narrow" w:cs="Arial"/>
        </w:rPr>
        <w:t>, obrazec »Ponudbeni predračun« (priloga št. 1a) pa naloži v razdelek »Drugi dokumenti«. V primeru razhajanj med podatki v obrazcu »Ponudba in povzetek predračuna (rekapitulacija) (Priloga št. 1)« - naloženim v razdelek »Predračun«, in Ponudbenim predračunom - naloženim v razdelek »Drugi dokumenti«, kot veljavni štejejo podatki v ponudbenem predračunu, naloženem v razdelku »Drugi dokumenti«.</w:t>
      </w:r>
    </w:p>
  </w:footnote>
  <w:footnote w:id="2">
    <w:p w14:paraId="303ACD66" w14:textId="77777777" w:rsidR="0043587C" w:rsidRPr="00BE1233" w:rsidRDefault="0043587C" w:rsidP="0043587C">
      <w:pPr>
        <w:pStyle w:val="Sprotnaopomba-besedilo"/>
        <w:rPr>
          <w:rFonts w:ascii="Arial Narrow" w:hAnsi="Arial Narrow" w:cs="Arial"/>
        </w:rPr>
      </w:pPr>
      <w:r w:rsidRPr="00BE1233">
        <w:rPr>
          <w:rStyle w:val="Sprotnaopomba-sklic"/>
          <w:rFonts w:ascii="Arial Narrow" w:hAnsi="Arial Narrow" w:cs="Arial"/>
        </w:rPr>
        <w:footnoteRef/>
      </w:r>
      <w:r w:rsidRPr="00BE1233">
        <w:rPr>
          <w:rFonts w:ascii="Arial Narrow" w:hAnsi="Arial Narrow" w:cs="Arial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11E"/>
    <w:multiLevelType w:val="hybridMultilevel"/>
    <w:tmpl w:val="411C2F50"/>
    <w:lvl w:ilvl="0" w:tplc="C16CD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83F05"/>
    <w:rsid w:val="000F1394"/>
    <w:rsid w:val="000F5CB4"/>
    <w:rsid w:val="001A1C77"/>
    <w:rsid w:val="001C1860"/>
    <w:rsid w:val="00282048"/>
    <w:rsid w:val="003C487F"/>
    <w:rsid w:val="003D24C1"/>
    <w:rsid w:val="00402AFD"/>
    <w:rsid w:val="0043587C"/>
    <w:rsid w:val="005E1C69"/>
    <w:rsid w:val="006B58DF"/>
    <w:rsid w:val="006E290C"/>
    <w:rsid w:val="00714816"/>
    <w:rsid w:val="007C3087"/>
    <w:rsid w:val="007C336E"/>
    <w:rsid w:val="007D11F4"/>
    <w:rsid w:val="007E66DD"/>
    <w:rsid w:val="0081085F"/>
    <w:rsid w:val="00825432"/>
    <w:rsid w:val="00944CA9"/>
    <w:rsid w:val="00A83159"/>
    <w:rsid w:val="00AD67C8"/>
    <w:rsid w:val="00AE1901"/>
    <w:rsid w:val="00B047E1"/>
    <w:rsid w:val="00BD37D4"/>
    <w:rsid w:val="00BE1233"/>
    <w:rsid w:val="00C76491"/>
    <w:rsid w:val="00CB327B"/>
    <w:rsid w:val="00CF6845"/>
    <w:rsid w:val="00D307B2"/>
    <w:rsid w:val="00D356BA"/>
    <w:rsid w:val="00D56B4E"/>
    <w:rsid w:val="00DE536C"/>
    <w:rsid w:val="00ED0A15"/>
    <w:rsid w:val="00F207A3"/>
    <w:rsid w:val="00F5501E"/>
    <w:rsid w:val="00F77D76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F0EF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uiPriority w:val="99"/>
    <w:semiHidden/>
    <w:rsid w:val="00810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E2BD9AD444424B8207B6FAD2D102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4891B-A123-4D29-9AD0-1B6A29737822}"/>
      </w:docPartPr>
      <w:docPartBody>
        <w:p w:rsidR="00FF5670" w:rsidRDefault="00C307F8" w:rsidP="00C307F8">
          <w:pPr>
            <w:pStyle w:val="23E2BD9AD444424B8207B6FAD2D1027F"/>
          </w:pPr>
          <w:r w:rsidRPr="004B22E5">
            <w:rPr>
              <w:rStyle w:val="Besedilooznabemesta"/>
            </w:rPr>
            <w:t>[Naslov]</w:t>
          </w:r>
        </w:p>
      </w:docPartBody>
    </w:docPart>
    <w:docPart>
      <w:docPartPr>
        <w:name w:val="BF48FA5A8D0B429C82E09638FB8A9A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0F9201-FEDF-4162-B6CE-7B8F116AC38D}"/>
      </w:docPartPr>
      <w:docPartBody>
        <w:p w:rsidR="00B1058B" w:rsidRDefault="00FD5D42">
          <w:r w:rsidRPr="002E1873">
            <w:rPr>
              <w:rStyle w:val="Besedilooznabemesta"/>
            </w:rPr>
            <w:t>[Datum objave]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8"/>
    <w:rsid w:val="003F3B87"/>
    <w:rsid w:val="00B1058B"/>
    <w:rsid w:val="00C307F8"/>
    <w:rsid w:val="00FD5D42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FD5D42"/>
    <w:rPr>
      <w:color w:val="808080"/>
    </w:rPr>
  </w:style>
  <w:style w:type="paragraph" w:customStyle="1" w:styleId="23E2BD9AD444424B8207B6FAD2D1027F">
    <w:name w:val="23E2BD9AD444424B8207B6FAD2D1027F"/>
    <w:rsid w:val="00C30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42D9D-7EDB-492A-8CF1-1EB7B36C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dveh lahkih tovornih vozil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Dobava dveh lahkih tovornih vozil</dc:title>
  <dc:subject/>
  <dc:creator>Martina Gabrijel</dc:creator>
  <cp:keywords/>
  <dc:description/>
  <cp:lastModifiedBy>Martina Nartnik Biček</cp:lastModifiedBy>
  <cp:revision>38</cp:revision>
  <cp:lastPrinted>2020-10-19T10:28:00Z</cp:lastPrinted>
  <dcterms:created xsi:type="dcterms:W3CDTF">2018-06-11T06:47:00Z</dcterms:created>
  <dcterms:modified xsi:type="dcterms:W3CDTF">2020-10-20T05:58:00Z</dcterms:modified>
</cp:coreProperties>
</file>